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8F" w:rsidRPr="003A60B5" w:rsidRDefault="0097348F" w:rsidP="00C10F82">
      <w:pPr>
        <w:pStyle w:val="KonuBal"/>
        <w:spacing w:line="10" w:lineRule="atLeast"/>
        <w:rPr>
          <w:sz w:val="14"/>
          <w:szCs w:val="14"/>
        </w:rPr>
      </w:pPr>
    </w:p>
    <w:p w:rsidR="0097348F" w:rsidRPr="003A60B5" w:rsidRDefault="00832A58" w:rsidP="00C10F82">
      <w:pPr>
        <w:pStyle w:val="KonuBal"/>
        <w:spacing w:line="10" w:lineRule="atLeast"/>
        <w:rPr>
          <w:sz w:val="14"/>
          <w:szCs w:val="14"/>
        </w:rPr>
      </w:pPr>
      <w:r w:rsidRPr="003A60B5">
        <w:rPr>
          <w:sz w:val="14"/>
          <w:szCs w:val="14"/>
        </w:rPr>
        <w:t>ÖĞRENCİ MEMNUNİYET ANKET FORMU</w:t>
      </w:r>
    </w:p>
    <w:tbl>
      <w:tblPr>
        <w:tblW w:w="0" w:type="auto"/>
        <w:tblLook w:val="01E0"/>
      </w:tblPr>
      <w:tblGrid>
        <w:gridCol w:w="10021"/>
      </w:tblGrid>
      <w:tr w:rsidR="0097348F" w:rsidRPr="003A60B5">
        <w:trPr>
          <w:trHeight w:val="2431"/>
        </w:trPr>
        <w:tc>
          <w:tcPr>
            <w:tcW w:w="10021" w:type="dxa"/>
          </w:tcPr>
          <w:p w:rsidR="0097348F" w:rsidRPr="003A60B5" w:rsidRDefault="0097348F" w:rsidP="00C10F82">
            <w:pPr>
              <w:pStyle w:val="GvdeMetni2"/>
              <w:spacing w:line="10" w:lineRule="atLeast"/>
              <w:jc w:val="center"/>
              <w:rPr>
                <w:sz w:val="14"/>
                <w:szCs w:val="14"/>
              </w:rPr>
            </w:pPr>
          </w:p>
          <w:p w:rsidR="0097348F" w:rsidRPr="003A60B5" w:rsidRDefault="0097348F" w:rsidP="00C10F82">
            <w:pPr>
              <w:pStyle w:val="GvdeMetni2"/>
              <w:spacing w:line="10" w:lineRule="atLeast"/>
              <w:jc w:val="center"/>
              <w:rPr>
                <w:sz w:val="14"/>
                <w:szCs w:val="14"/>
              </w:rPr>
            </w:pPr>
          </w:p>
          <w:p w:rsidR="00A429DD" w:rsidRPr="003A60B5" w:rsidRDefault="0097348F" w:rsidP="00C10F82">
            <w:pPr>
              <w:pStyle w:val="GvdeMetni2"/>
              <w:spacing w:line="10" w:lineRule="atLeast"/>
              <w:jc w:val="center"/>
              <w:rPr>
                <w:sz w:val="14"/>
                <w:szCs w:val="14"/>
              </w:rPr>
            </w:pPr>
            <w:r w:rsidRPr="003A60B5">
              <w:rPr>
                <w:sz w:val="14"/>
                <w:szCs w:val="14"/>
              </w:rPr>
              <w:t>Bu a</w:t>
            </w:r>
            <w:r w:rsidR="004A5CA9" w:rsidRPr="003A60B5">
              <w:rPr>
                <w:sz w:val="14"/>
                <w:szCs w:val="14"/>
              </w:rPr>
              <w:t>nket formu, Maşuk Mesleki ve Teknik Anadolu Lisesi öğrencilerinin Okulumuza</w:t>
            </w:r>
            <w:r w:rsidRPr="003A60B5">
              <w:rPr>
                <w:sz w:val="14"/>
                <w:szCs w:val="14"/>
              </w:rPr>
              <w:t xml:space="preserve"> duydukları memnuniyet durumunun saptanması amacını taşımaktadır. Bu doğrultuda gör</w:t>
            </w:r>
            <w:r w:rsidR="004A5CA9" w:rsidRPr="003A60B5">
              <w:rPr>
                <w:sz w:val="14"/>
                <w:szCs w:val="14"/>
              </w:rPr>
              <w:t>üş ve önerileriniz Müdürlüğümüz</w:t>
            </w:r>
            <w:r w:rsidRPr="003A60B5">
              <w:rPr>
                <w:sz w:val="14"/>
                <w:szCs w:val="14"/>
              </w:rPr>
              <w:t xml:space="preserve"> çalışanları için önem arz etmektedir.</w:t>
            </w:r>
          </w:p>
          <w:p w:rsidR="00A429DD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Anketlerden elde edilen bilgiler, </w:t>
            </w:r>
            <w:r w:rsidR="004A5CA9" w:rsidRPr="003A60B5">
              <w:rPr>
                <w:sz w:val="14"/>
                <w:szCs w:val="14"/>
              </w:rPr>
              <w:t xml:space="preserve">Maşuk Mesleki ve Teknik Anadolu Lisesi </w:t>
            </w:r>
            <w:r w:rsidRPr="003A60B5">
              <w:rPr>
                <w:rFonts w:ascii="Verdana" w:hAnsi="Verdana"/>
                <w:sz w:val="14"/>
                <w:szCs w:val="14"/>
              </w:rPr>
              <w:t>kalite geliştirme çalışmalarında kullanılacaktır. Bu nedenle, adınızı belirtmenize gerek yoktur.</w:t>
            </w:r>
          </w:p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Ankete vereceğiniz samimi ve doğru yanıtlar, araştırma bulgularının gerçeğe uygunluğu açısından çok önemlidir. Katkılarınızdan dolayı teşekkür ederim.</w:t>
            </w:r>
          </w:p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97348F" w:rsidRPr="003A60B5" w:rsidRDefault="003906F5" w:rsidP="00C10F82">
            <w:pPr>
              <w:shd w:val="clear" w:color="auto" w:fill="E6E6E6"/>
              <w:tabs>
                <w:tab w:val="left" w:pos="567"/>
                <w:tab w:val="left" w:pos="8850"/>
              </w:tabs>
              <w:spacing w:line="10" w:lineRule="atLeast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Serap DAĞTEKİN</w:t>
            </w:r>
          </w:p>
          <w:p w:rsidR="0097348F" w:rsidRPr="003A60B5" w:rsidRDefault="004A5CA9" w:rsidP="00C10F82">
            <w:pPr>
              <w:shd w:val="clear" w:color="auto" w:fill="E6E6E6"/>
              <w:tabs>
                <w:tab w:val="left" w:pos="567"/>
              </w:tabs>
              <w:spacing w:line="10" w:lineRule="atLeast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sz w:val="14"/>
                <w:szCs w:val="14"/>
              </w:rPr>
              <w:t>Okul Müdürü</w:t>
            </w:r>
          </w:p>
          <w:p w:rsidR="0097348F" w:rsidRPr="003A60B5" w:rsidRDefault="0097348F" w:rsidP="00C10F82">
            <w:pPr>
              <w:spacing w:line="10" w:lineRule="atLeast"/>
              <w:ind w:left="284" w:firstLine="142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</w:tbl>
    <w:p w:rsidR="0097348F" w:rsidRPr="003A60B5" w:rsidRDefault="0097348F" w:rsidP="00C10F82">
      <w:pPr>
        <w:spacing w:line="10" w:lineRule="atLeast"/>
        <w:ind w:left="360"/>
        <w:rPr>
          <w:rFonts w:ascii="Verdana" w:hAnsi="Verdana"/>
          <w:b/>
          <w:color w:val="000000"/>
          <w:sz w:val="14"/>
          <w:szCs w:val="14"/>
        </w:rPr>
      </w:pPr>
      <w:r w:rsidRPr="003A60B5">
        <w:rPr>
          <w:rFonts w:ascii="Verdana" w:hAnsi="Verdana"/>
          <w:b/>
          <w:color w:val="000000"/>
          <w:sz w:val="14"/>
          <w:szCs w:val="14"/>
        </w:rPr>
        <w:t>KİŞİSEL BİLGİLER</w:t>
      </w:r>
    </w:p>
    <w:p w:rsidR="0097348F" w:rsidRPr="003A60B5" w:rsidRDefault="0097348F" w:rsidP="00C10F82">
      <w:pPr>
        <w:spacing w:line="10" w:lineRule="atLeast"/>
        <w:rPr>
          <w:color w:val="000000"/>
          <w:sz w:val="14"/>
          <w:szCs w:val="14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478"/>
        <w:gridCol w:w="6432"/>
        <w:gridCol w:w="606"/>
        <w:gridCol w:w="606"/>
        <w:gridCol w:w="606"/>
        <w:gridCol w:w="606"/>
        <w:gridCol w:w="736"/>
        <w:gridCol w:w="406"/>
      </w:tblGrid>
      <w:tr w:rsidR="0097348F" w:rsidRPr="003A60B5">
        <w:trPr>
          <w:gridBefore w:val="1"/>
          <w:wBefore w:w="38" w:type="dxa"/>
        </w:trPr>
        <w:tc>
          <w:tcPr>
            <w:tcW w:w="104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4A5CA9" w:rsidP="00C10F82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 w:line="10" w:lineRule="atLeast"/>
              <w:ind w:left="0" w:firstLine="0"/>
              <w:rPr>
                <w:rFonts w:ascii="Verdana" w:hAnsi="Verdana"/>
                <w:b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sz w:val="14"/>
                <w:szCs w:val="14"/>
              </w:rPr>
              <w:t>Alan/</w:t>
            </w:r>
            <w:proofErr w:type="gramStart"/>
            <w:r w:rsidR="0097348F" w:rsidRPr="003A60B5">
              <w:rPr>
                <w:rFonts w:ascii="Verdana" w:hAnsi="Verdana"/>
                <w:b/>
                <w:sz w:val="14"/>
                <w:szCs w:val="14"/>
              </w:rPr>
              <w:t>Dalınız</w:t>
            </w:r>
            <w:r w:rsidR="00B66BCC" w:rsidRPr="003A60B5">
              <w:rPr>
                <w:rFonts w:ascii="Verdana" w:hAnsi="Verdana"/>
                <w:b/>
                <w:sz w:val="14"/>
                <w:szCs w:val="14"/>
              </w:rPr>
              <w:t xml:space="preserve"> :</w:t>
            </w:r>
            <w:proofErr w:type="gramEnd"/>
          </w:p>
          <w:p w:rsidR="00B66BCC" w:rsidRPr="003A60B5" w:rsidRDefault="00B66BCC" w:rsidP="00C10F82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 w:line="10" w:lineRule="atLeast"/>
              <w:ind w:left="0" w:firstLine="0"/>
              <w:rPr>
                <w:rFonts w:ascii="Verdana" w:hAnsi="Verdana"/>
                <w:b/>
                <w:sz w:val="14"/>
                <w:szCs w:val="14"/>
              </w:rPr>
            </w:pPr>
            <w:proofErr w:type="gramStart"/>
            <w:r w:rsidRPr="003A60B5">
              <w:rPr>
                <w:rFonts w:ascii="Verdana" w:hAnsi="Verdana"/>
                <w:b/>
                <w:sz w:val="14"/>
                <w:szCs w:val="14"/>
              </w:rPr>
              <w:t>Sınıfınız :</w:t>
            </w:r>
            <w:proofErr w:type="gramEnd"/>
          </w:p>
          <w:p w:rsidR="00B66BCC" w:rsidRPr="003A60B5" w:rsidRDefault="00B66BCC" w:rsidP="00C10F82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 w:line="10" w:lineRule="atLeast"/>
              <w:ind w:left="0" w:firstLine="0"/>
              <w:rPr>
                <w:rFonts w:ascii="Verdana" w:hAnsi="Verdana"/>
                <w:b/>
                <w:sz w:val="14"/>
                <w:szCs w:val="14"/>
              </w:rPr>
            </w:pPr>
            <w:proofErr w:type="gramStart"/>
            <w:r w:rsidRPr="003A60B5">
              <w:rPr>
                <w:rFonts w:ascii="Verdana" w:hAnsi="Verdana"/>
                <w:b/>
                <w:sz w:val="14"/>
                <w:szCs w:val="14"/>
              </w:rPr>
              <w:t>Yaşınız :</w:t>
            </w:r>
            <w:proofErr w:type="gramEnd"/>
          </w:p>
          <w:p w:rsidR="00B66BCC" w:rsidRPr="003A60B5" w:rsidRDefault="00B66BCC" w:rsidP="00C10F82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 w:line="10" w:lineRule="atLeast"/>
              <w:ind w:left="0" w:firstLine="0"/>
              <w:rPr>
                <w:rFonts w:ascii="Verdana" w:hAnsi="Verdana"/>
                <w:b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sz w:val="14"/>
                <w:szCs w:val="14"/>
              </w:rPr>
              <w:t>Cinsiyetiniz:           ( ) Kadın              (  ) Erkek</w:t>
            </w:r>
          </w:p>
        </w:tc>
      </w:tr>
      <w:tr w:rsidR="0097348F" w:rsidRPr="003A60B5">
        <w:trPr>
          <w:gridBefore w:val="1"/>
          <w:wBefore w:w="38" w:type="dxa"/>
        </w:trPr>
        <w:tc>
          <w:tcPr>
            <w:tcW w:w="104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97348F" w:rsidRPr="003A60B5">
        <w:trPr>
          <w:gridAfter w:val="1"/>
          <w:wAfter w:w="406" w:type="dxa"/>
          <w:cantSplit/>
        </w:trPr>
        <w:tc>
          <w:tcPr>
            <w:tcW w:w="6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>MEMNUNİYET DURUMU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KATILMA DERECESİ</w:t>
            </w:r>
          </w:p>
        </w:tc>
      </w:tr>
      <w:tr w:rsidR="0097348F" w:rsidRPr="003A60B5">
        <w:trPr>
          <w:gridAfter w:val="1"/>
          <w:wAfter w:w="406" w:type="dxa"/>
          <w:cantSplit/>
          <w:trHeight w:val="416"/>
        </w:trPr>
        <w:tc>
          <w:tcPr>
            <w:tcW w:w="6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7348F" w:rsidRPr="003A60B5" w:rsidRDefault="0097348F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7348F" w:rsidRPr="003A60B5" w:rsidRDefault="0097348F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7348F" w:rsidRPr="003A60B5" w:rsidRDefault="0097348F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7348F" w:rsidRPr="003A60B5" w:rsidRDefault="0097348F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7348F" w:rsidRPr="003A60B5" w:rsidRDefault="0097348F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 Çok</w:t>
            </w:r>
          </w:p>
        </w:tc>
      </w:tr>
      <w:tr w:rsidR="0097348F" w:rsidRPr="003A60B5">
        <w:trPr>
          <w:gridAfter w:val="1"/>
          <w:wAfter w:w="406" w:type="dxa"/>
          <w:cantSplit/>
          <w:trHeight w:val="219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A-</w:t>
            </w: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="00063082" w:rsidRPr="003A60B5">
              <w:rPr>
                <w:rFonts w:ascii="Verdana" w:hAnsi="Verdana"/>
                <w:b/>
                <w:sz w:val="14"/>
                <w:szCs w:val="14"/>
              </w:rPr>
              <w:t>AKADEMİK ORTAM VE ÖĞRENM</w:t>
            </w:r>
            <w:r w:rsidRPr="003A60B5">
              <w:rPr>
                <w:rFonts w:ascii="Verdana" w:hAnsi="Verdana"/>
                <w:b/>
                <w:sz w:val="14"/>
                <w:szCs w:val="14"/>
              </w:rPr>
              <w:t>EYİ DESTEKLEYİCİ OLANAKLAR</w:t>
            </w:r>
          </w:p>
        </w:tc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Yönetim öğrencilerin sorun ve önerilerine karşı duyarlıdır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Öğrencilerin kararlara katılımına olanak sağlanmaktadır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P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>ersonelin öğrencilere karşı tutum ve davranışları olumludur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Öğrencilere sunulan bilgisayar olanakları yeterlidir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İlgi ve yeteneklerime uygun kulüp etkinlikleri bulunmaktadır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6.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Sanat etkinlikleri yeterlidir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7.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Kültürel etkinlikler yeterlidir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8.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Sportif etkinlikler yeterlidir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9.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Sağlık hizmetleri yeterlidir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Kararlarda öğrencilerin yararı önde tutulmaktadır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Öğrencilere haklarını kullanma fırsatları sunulmaktadır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Öğrencilerle ilgili bilgiler doğru ve zamanında iletilmektedir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gridAfter w:val="1"/>
          <w:wAfter w:w="406" w:type="dxa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Okulda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öğrencilerin güvenliği sağlanmaktadır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</w:tbl>
    <w:p w:rsidR="004A5CA9" w:rsidRPr="003A60B5" w:rsidRDefault="004A5CA9" w:rsidP="00C10F82">
      <w:pPr>
        <w:spacing w:line="10" w:lineRule="atLeast"/>
        <w:jc w:val="center"/>
        <w:rPr>
          <w:sz w:val="14"/>
          <w:szCs w:val="14"/>
        </w:rPr>
      </w:pPr>
    </w:p>
    <w:tbl>
      <w:tblPr>
        <w:tblW w:w="10108" w:type="dxa"/>
        <w:tblLook w:val="01E0"/>
      </w:tblPr>
      <w:tblGrid>
        <w:gridCol w:w="516"/>
        <w:gridCol w:w="6432"/>
        <w:gridCol w:w="606"/>
        <w:gridCol w:w="606"/>
        <w:gridCol w:w="606"/>
        <w:gridCol w:w="606"/>
        <w:gridCol w:w="736"/>
      </w:tblGrid>
      <w:tr w:rsidR="0097348F" w:rsidRPr="003A60B5" w:rsidTr="006E10AD">
        <w:trPr>
          <w:cantSplit/>
          <w:trHeight w:val="429"/>
        </w:trPr>
        <w:tc>
          <w:tcPr>
            <w:tcW w:w="6948" w:type="dxa"/>
            <w:gridSpan w:val="2"/>
            <w:vMerge w:val="restart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sz w:val="14"/>
                <w:szCs w:val="14"/>
              </w:rPr>
              <w:t>B- ÖĞRENCİLERE SAĞLANAN HİZMETLER</w:t>
            </w:r>
          </w:p>
        </w:tc>
        <w:tc>
          <w:tcPr>
            <w:tcW w:w="3160" w:type="dxa"/>
            <w:gridSpan w:val="5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KATILMA DERECESİ</w:t>
            </w:r>
          </w:p>
        </w:tc>
      </w:tr>
      <w:tr w:rsidR="006E10AD" w:rsidRPr="003A60B5" w:rsidTr="006E10AD">
        <w:trPr>
          <w:cantSplit/>
          <w:trHeight w:val="719"/>
        </w:trPr>
        <w:tc>
          <w:tcPr>
            <w:tcW w:w="6948" w:type="dxa"/>
            <w:gridSpan w:val="2"/>
            <w:vMerge/>
          </w:tcPr>
          <w:p w:rsidR="006E10AD" w:rsidRPr="003A60B5" w:rsidRDefault="006E10AD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textDirection w:val="btLr"/>
          </w:tcPr>
          <w:p w:rsidR="006E10AD" w:rsidRPr="003A60B5" w:rsidRDefault="006E10AD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606" w:type="dxa"/>
            <w:textDirection w:val="btLr"/>
          </w:tcPr>
          <w:p w:rsidR="006E10AD" w:rsidRPr="003A60B5" w:rsidRDefault="006E10AD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606" w:type="dxa"/>
            <w:textDirection w:val="btLr"/>
          </w:tcPr>
          <w:p w:rsidR="006E10AD" w:rsidRPr="003A60B5" w:rsidRDefault="006E10AD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606" w:type="dxa"/>
            <w:textDirection w:val="btLr"/>
          </w:tcPr>
          <w:p w:rsidR="006E10AD" w:rsidRPr="003A60B5" w:rsidRDefault="006E10AD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6" w:type="dxa"/>
            <w:textDirection w:val="btLr"/>
          </w:tcPr>
          <w:p w:rsidR="006E10AD" w:rsidRPr="003A60B5" w:rsidRDefault="006E10AD" w:rsidP="00C10F82">
            <w:pPr>
              <w:spacing w:before="120"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 Çok</w:t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tabs>
                <w:tab w:val="left" w:pos="567"/>
              </w:tabs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Yemekler kalitelidir (tadı, temizliği, görünümü)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Yemek fiyatları uygundur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Yemek için bekleme süresi uygundur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Yemekhanenin fiziki koşulları (temizlik, aydınlatma, ısıtma vb.) uygundur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Okuldaki tuvalet ve lavabolar yeterli sayıdadır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Tuvalet ve lavabolar temizdir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Fotokopi hizmetleri yeterlidir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Derslikler temizdir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Dersliklerin aydınlatılması yeterlidir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Dersliklerin ısınması yeterlidir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Derslikler öğrenci kapasitesine uygundur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Kütüphanenin fiziki şartları yeterlidir.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trHeight w:val="80"/>
        </w:trPr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Kütüphane her türlü kaynak (dergi, kitap vb.) açısından zengindir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trHeight w:val="80"/>
        </w:trPr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s-E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Ödünç kitap alma sistemi uygundur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432" w:type="dxa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>ütüphane olanakları yeterlidir.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Kütüphanede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öğrencilerle yakından ilgilenmektedir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AC69CB">
        <w:trPr>
          <w:trHeight w:val="303"/>
        </w:trPr>
        <w:tc>
          <w:tcPr>
            <w:tcW w:w="516" w:type="dxa"/>
          </w:tcPr>
          <w:p w:rsidR="0097348F" w:rsidRPr="003A60B5" w:rsidRDefault="0097348F" w:rsidP="0071082D">
            <w:pPr>
              <w:spacing w:before="120" w:line="10" w:lineRule="atLeast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Kantinlerde sunulan ürünler kalitelidir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trHeight w:val="80"/>
        </w:trPr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Kantinin fiziksel ortamı uygundur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AC69CB">
        <w:trPr>
          <w:trHeight w:val="132"/>
        </w:trPr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432" w:type="dxa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Okulun sağladığı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A60B5">
              <w:rPr>
                <w:rFonts w:ascii="Verdana" w:hAnsi="Verdana"/>
                <w:sz w:val="14"/>
                <w:szCs w:val="14"/>
              </w:rPr>
              <w:t>sosyal olanaklar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yeterlidir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rPr>
          <w:cantSplit/>
          <w:trHeight w:val="882"/>
        </w:trPr>
        <w:tc>
          <w:tcPr>
            <w:tcW w:w="6948" w:type="dxa"/>
            <w:gridSpan w:val="2"/>
            <w:vAlign w:val="center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 xml:space="preserve">C- </w:t>
            </w:r>
            <w:r w:rsidRPr="003A60B5">
              <w:rPr>
                <w:rFonts w:ascii="Verdana" w:hAnsi="Verdana"/>
                <w:b/>
                <w:sz w:val="14"/>
                <w:szCs w:val="14"/>
              </w:rPr>
              <w:t>EĞİTİM PROGRAMLARI VE ÖĞRETİM</w:t>
            </w:r>
          </w:p>
        </w:tc>
        <w:tc>
          <w:tcPr>
            <w:tcW w:w="606" w:type="dxa"/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606" w:type="dxa"/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606" w:type="dxa"/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606" w:type="dxa"/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6" w:type="dxa"/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</w:t>
            </w:r>
          </w:p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 programımızın hedefleri açıktır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 programları güncellenmektedir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 bizi çalışma hayatına hazırlamaktadır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Derslerde öğretim teknolojisi etkili olarak(</w:t>
            </w:r>
            <w:proofErr w:type="gramStart"/>
            <w:r w:rsidRPr="003A60B5">
              <w:rPr>
                <w:rFonts w:ascii="Verdana" w:hAnsi="Verdana"/>
                <w:sz w:val="14"/>
                <w:szCs w:val="14"/>
              </w:rPr>
              <w:t>projeksiyon</w:t>
            </w:r>
            <w:proofErr w:type="gramEnd"/>
            <w:r w:rsidRPr="003A60B5">
              <w:rPr>
                <w:rFonts w:ascii="Verdana" w:hAnsi="Verdana"/>
                <w:sz w:val="14"/>
                <w:szCs w:val="14"/>
              </w:rPr>
              <w:t xml:space="preserve"> cihazı, tepegöz</w:t>
            </w:r>
            <w:r w:rsidR="004A5CA9" w:rsidRPr="003A60B5">
              <w:rPr>
                <w:rFonts w:ascii="Verdana" w:hAnsi="Verdana"/>
                <w:sz w:val="14"/>
                <w:szCs w:val="14"/>
              </w:rPr>
              <w:t xml:space="preserve"> akıllı tahta</w:t>
            </w:r>
            <w:r w:rsidRPr="003A60B5">
              <w:rPr>
                <w:rFonts w:ascii="Verdana" w:hAnsi="Verdana"/>
                <w:sz w:val="14"/>
                <w:szCs w:val="14"/>
              </w:rPr>
              <w:t xml:space="preserve"> vb.) kullanılmaktadır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de-DE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Programda yer alan dersler </w:t>
            </w:r>
            <w:r w:rsidRPr="003A60B5">
              <w:rPr>
                <w:rFonts w:ascii="Verdana" w:hAnsi="Verdana"/>
                <w:b/>
                <w:bCs/>
                <w:sz w:val="14"/>
                <w:szCs w:val="14"/>
              </w:rPr>
              <w:t xml:space="preserve">teorik </w:t>
            </w:r>
            <w:r w:rsidRPr="003A60B5">
              <w:rPr>
                <w:rFonts w:ascii="Verdana" w:hAnsi="Verdana"/>
                <w:sz w:val="14"/>
                <w:szCs w:val="14"/>
              </w:rPr>
              <w:t>açıdan yeterlidir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Programda yer alan dersler </w:t>
            </w:r>
            <w:r w:rsidRPr="003A60B5">
              <w:rPr>
                <w:rFonts w:ascii="Verdana" w:hAnsi="Verdana"/>
                <w:b/>
                <w:bCs/>
                <w:sz w:val="14"/>
                <w:szCs w:val="14"/>
              </w:rPr>
              <w:t xml:space="preserve">uygulama </w:t>
            </w:r>
            <w:r w:rsidRPr="003A60B5">
              <w:rPr>
                <w:rFonts w:ascii="Verdana" w:hAnsi="Verdana"/>
                <w:sz w:val="14"/>
                <w:szCs w:val="14"/>
              </w:rPr>
              <w:t>açısından yeterlidir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432" w:type="dxa"/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Derslerin amaçlarını içeren bir ders planı dönem başında öğrencilere verilmektedir</w:t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>
        <w:tc>
          <w:tcPr>
            <w:tcW w:w="51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432" w:type="dxa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 önceden belirlenen plana uygun olarak işlenmektedir</w:t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6" w:type="dxa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</w:tbl>
    <w:p w:rsidR="0097348F" w:rsidRPr="003A60B5" w:rsidRDefault="0097348F" w:rsidP="00C10F82">
      <w:pPr>
        <w:spacing w:line="10" w:lineRule="atLeast"/>
        <w:jc w:val="center"/>
        <w:rPr>
          <w:sz w:val="14"/>
          <w:szCs w:val="14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6420"/>
        <w:gridCol w:w="540"/>
        <w:gridCol w:w="53"/>
        <w:gridCol w:w="593"/>
        <w:gridCol w:w="26"/>
        <w:gridCol w:w="567"/>
        <w:gridCol w:w="39"/>
        <w:gridCol w:w="554"/>
        <w:gridCol w:w="144"/>
        <w:gridCol w:w="595"/>
        <w:gridCol w:w="142"/>
        <w:gridCol w:w="1260"/>
      </w:tblGrid>
      <w:tr w:rsidR="0097348F" w:rsidRPr="003A60B5" w:rsidTr="006E10AD">
        <w:trPr>
          <w:gridAfter w:val="1"/>
          <w:wAfter w:w="1260" w:type="dxa"/>
          <w:cantSplit/>
          <w:trHeight w:val="882"/>
        </w:trPr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082" w:rsidRPr="003A60B5" w:rsidRDefault="00063082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  <w:p w:rsidR="00063082" w:rsidRPr="003A60B5" w:rsidRDefault="00063082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sz w:val="14"/>
                <w:szCs w:val="14"/>
              </w:rPr>
              <w:t>EĞİTİM PROGRAMLARI VE ÖĞRETİM (devamı)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</w:t>
            </w:r>
          </w:p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 ilgili ana ve yardımcı kaynaklar dönem başında önerilmektedir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 yardımcı kaynakları da kullanmaya özendirilmektedir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Derslere öğrencilerin aktif katılımını sağlayan yöntem ve teknikler kullanılmaktadır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Öğrenci- öğretmen 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>arasındaki iletişim etkili olarak sağlanmaktadır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Öğretmenler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ders saatlerini etkili olarak kullanmaktadır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 dışı</w:t>
            </w:r>
            <w:r w:rsidR="004A5CA9" w:rsidRPr="003A60B5">
              <w:rPr>
                <w:rFonts w:ascii="Verdana" w:hAnsi="Verdana"/>
                <w:sz w:val="14"/>
                <w:szCs w:val="14"/>
              </w:rPr>
              <w:t xml:space="preserve"> zamanlarda öğretmenlere</w:t>
            </w:r>
            <w:r w:rsidRPr="003A60B5">
              <w:rPr>
                <w:rFonts w:ascii="Verdana" w:hAnsi="Verdana"/>
                <w:sz w:val="14"/>
                <w:szCs w:val="14"/>
              </w:rPr>
              <w:t xml:space="preserve"> ulaşılabilmektedir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Derslerle ilgili, kitap, ders notu gibi basılı ve görsel materyal yeterlidir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Öğrencilerin katıldığı uygulama alanları dersin amacını karşılamaktadır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1"/>
          <w:wAfter w:w="1260" w:type="dxa"/>
          <w:trHeight w:val="7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Okulda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verilen yabancı dil eğitimi yeterlidir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  <w:trHeight w:val="793"/>
        </w:trPr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</w:p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D</w:t>
            </w:r>
            <w:r w:rsidRPr="003A60B5">
              <w:rPr>
                <w:rFonts w:ascii="Verdana" w:hAnsi="Verdana"/>
                <w:b/>
                <w:i/>
                <w:color w:val="000000"/>
                <w:sz w:val="14"/>
                <w:szCs w:val="14"/>
              </w:rPr>
              <w:t xml:space="preserve">- </w:t>
            </w:r>
            <w:r w:rsidRPr="003A60B5">
              <w:rPr>
                <w:rFonts w:ascii="Verdana" w:hAnsi="Verdana"/>
                <w:b/>
                <w:sz w:val="14"/>
                <w:szCs w:val="14"/>
              </w:rPr>
              <w:t>ÖLÇME VE DEĞERLENDİRME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</w:t>
            </w:r>
          </w:p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Derslerde verilen ödevler öğrenmemize katkıda bulunmaktadır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Ölçme ve de</w:t>
            </w:r>
            <w:r w:rsidR="004A5CA9" w:rsidRPr="003A60B5">
              <w:rPr>
                <w:rFonts w:ascii="Verdana" w:hAnsi="Verdana"/>
                <w:sz w:val="14"/>
                <w:szCs w:val="14"/>
              </w:rPr>
              <w:t>ğerlendirmede öğretmenlerimiz</w:t>
            </w:r>
            <w:r w:rsidRPr="003A60B5">
              <w:rPr>
                <w:rFonts w:ascii="Verdana" w:hAnsi="Verdana"/>
                <w:sz w:val="14"/>
                <w:szCs w:val="14"/>
              </w:rPr>
              <w:t xml:space="preserve"> objektif davranır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Dönem başında öğrencilere ölçme ve değerlendirme </w:t>
            </w:r>
            <w:proofErr w:type="gramStart"/>
            <w:r w:rsidRPr="003A60B5">
              <w:rPr>
                <w:rFonts w:ascii="Verdana" w:hAnsi="Verdana"/>
                <w:sz w:val="14"/>
                <w:szCs w:val="14"/>
              </w:rPr>
              <w:t>kriterleri</w:t>
            </w:r>
            <w:proofErr w:type="gramEnd"/>
            <w:r w:rsidRPr="003A60B5">
              <w:rPr>
                <w:rFonts w:ascii="Verdana" w:hAnsi="Verdana"/>
                <w:sz w:val="14"/>
                <w:szCs w:val="14"/>
              </w:rPr>
              <w:t xml:space="preserve"> açıklanır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Her sınavdan sonra, sınav sonucu ile ilgili öğrencilere geri bildirim verilir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Değerlendirme yalnız sınavlarla değil ödev ve proje gibi başka çalışmalarla da yapılmaktadır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  <w:cantSplit/>
          <w:trHeight w:val="910"/>
        </w:trPr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B5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 xml:space="preserve">E- </w:t>
            </w:r>
            <w:r w:rsidRPr="003A60B5">
              <w:rPr>
                <w:rFonts w:ascii="Verdana" w:hAnsi="Verdana"/>
                <w:b/>
                <w:sz w:val="14"/>
                <w:szCs w:val="14"/>
              </w:rPr>
              <w:t>DANIŞMANLIK VE REHBERLİK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Hiç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Az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Pek</w:t>
            </w:r>
          </w:p>
          <w:p w:rsidR="0097348F" w:rsidRPr="003A60B5" w:rsidRDefault="0097348F" w:rsidP="00C10F82">
            <w:pPr>
              <w:spacing w:line="10" w:lineRule="atLeast"/>
              <w:ind w:left="113" w:right="113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t>Çok</w:t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Her sınıfa bir sınıf rehber öğretmen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atanmaktadır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Rehber Öğretmen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bana gerekli zamanı ayırmaktadır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4A5CA9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Sınıf Rehber öğretmenimle g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>örüşebiliyorum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063082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Sınıf Rehber Öğretmenim</w:t>
            </w:r>
            <w:r w:rsidR="0097348F" w:rsidRPr="003A60B5">
              <w:rPr>
                <w:rFonts w:ascii="Verdana" w:hAnsi="Verdana"/>
                <w:sz w:val="14"/>
                <w:szCs w:val="14"/>
              </w:rPr>
              <w:t xml:space="preserve"> akademik gelişimimi izlemektedir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before="120"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>Bölümde iş olanakları ile ilgili olarak öğrencilere bilgi sunulmaktadır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97348F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  <w:p w:rsidR="00A03890" w:rsidRPr="003A60B5" w:rsidRDefault="00A03890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97348F" w:rsidRPr="003A60B5" w:rsidTr="006E10AD">
        <w:trPr>
          <w:gridAfter w:val="2"/>
          <w:wAfter w:w="1402" w:type="dxa"/>
          <w:trHeight w:val="67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sz w:val="14"/>
                <w:szCs w:val="14"/>
              </w:rPr>
            </w:pPr>
            <w:r w:rsidRPr="003A60B5">
              <w:rPr>
                <w:rFonts w:ascii="Verdana" w:hAnsi="Verdana"/>
                <w:sz w:val="14"/>
                <w:szCs w:val="14"/>
              </w:rPr>
              <w:t xml:space="preserve">İş dünyasını tanıması için Üniversite, öğrencilere çeşitli olanaklar sağlamaktadır </w:t>
            </w:r>
            <w:r w:rsidRPr="003A60B5">
              <w:rPr>
                <w:rFonts w:ascii="Verdana" w:hAnsi="Verdana"/>
                <w:i/>
                <w:sz w:val="14"/>
                <w:szCs w:val="14"/>
              </w:rPr>
              <w:t>(konuşmacı getirme, teknik gezi, staj, vs.)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3A60B5">
              <w:rPr>
                <w:rFonts w:ascii="Verdana" w:hAnsi="Verdana"/>
                <w:b/>
                <w:color w:val="000000"/>
                <w:sz w:val="14"/>
                <w:szCs w:val="14"/>
              </w:rPr>
              <w:sym w:font="Wingdings 2" w:char="F09A"/>
            </w:r>
          </w:p>
        </w:tc>
      </w:tr>
      <w:tr w:rsidR="0097348F" w:rsidRPr="003A60B5" w:rsidTr="006E10AD">
        <w:trPr>
          <w:gridAfter w:val="2"/>
          <w:wAfter w:w="1402" w:type="dxa"/>
        </w:trPr>
        <w:tc>
          <w:tcPr>
            <w:tcW w:w="100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  <w:p w:rsidR="0097348F" w:rsidRPr="003A60B5" w:rsidRDefault="0097348F" w:rsidP="00C10F82">
            <w:pPr>
              <w:spacing w:line="10" w:lineRule="atLeast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</w:tr>
      <w:tr w:rsidR="0097348F" w:rsidRPr="003A60B5" w:rsidTr="003A60B5">
        <w:trPr>
          <w:trHeight w:val="2118"/>
        </w:trPr>
        <w:tc>
          <w:tcPr>
            <w:tcW w:w="11448" w:type="dxa"/>
            <w:gridSpan w:val="13"/>
            <w:shd w:val="clear" w:color="auto" w:fill="FFFFFF"/>
          </w:tcPr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  <w:r w:rsidRPr="003A60B5">
              <w:rPr>
                <w:b/>
                <w:sz w:val="14"/>
                <w:szCs w:val="14"/>
              </w:rPr>
              <w:t>61.Eğitim faaliyetlerinin daha kaliteli yürütülmesi için sizce yapılması gerekenler nelerdir?</w:t>
            </w:r>
          </w:p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</w:p>
          <w:p w:rsidR="0097348F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</w:p>
          <w:p w:rsidR="003A60B5" w:rsidRPr="003A60B5" w:rsidRDefault="003A60B5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</w:p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  <w:r w:rsidRPr="003A60B5">
              <w:rPr>
                <w:b/>
                <w:sz w:val="14"/>
                <w:szCs w:val="14"/>
              </w:rPr>
              <w:t>62. Kültürel ve sportif çalışmalar anlamında gerekli gördüğünüz faaliyetleri belirtiniz.</w:t>
            </w:r>
          </w:p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</w:p>
          <w:p w:rsidR="0097348F" w:rsidRPr="003A60B5" w:rsidRDefault="0097348F" w:rsidP="00C10F82">
            <w:pPr>
              <w:tabs>
                <w:tab w:val="left" w:pos="567"/>
              </w:tabs>
              <w:spacing w:after="120" w:line="10" w:lineRule="atLeast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FC1CD5" w:rsidRPr="003A60B5" w:rsidRDefault="0097348F" w:rsidP="00C10F82">
      <w:pPr>
        <w:spacing w:line="10" w:lineRule="atLeast"/>
        <w:jc w:val="center"/>
        <w:rPr>
          <w:color w:val="000000"/>
          <w:sz w:val="14"/>
          <w:szCs w:val="14"/>
        </w:rPr>
      </w:pPr>
      <w:r w:rsidRPr="003A60B5">
        <w:rPr>
          <w:rFonts w:ascii="Verdana" w:hAnsi="Verdana"/>
          <w:b/>
          <w:color w:val="000000"/>
          <w:sz w:val="14"/>
          <w:szCs w:val="14"/>
        </w:rPr>
        <w:t>KATILIMINIZ İÇİN TEŞEKKÜRLER</w:t>
      </w:r>
    </w:p>
    <w:sectPr w:rsidR="00FC1CD5" w:rsidRPr="003A60B5" w:rsidSect="00C10F82">
      <w:footerReference w:type="even" r:id="rId7"/>
      <w:footerReference w:type="default" r:id="rId8"/>
      <w:pgSz w:w="11906" w:h="16838"/>
      <w:pgMar w:top="238" w:right="35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3C" w:rsidRDefault="007B3F3C" w:rsidP="00BE294D">
      <w:r>
        <w:separator/>
      </w:r>
    </w:p>
  </w:endnote>
  <w:endnote w:type="continuationSeparator" w:id="0">
    <w:p w:rsidR="007B3F3C" w:rsidRDefault="007B3F3C" w:rsidP="00BE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D" w:rsidRDefault="005564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E10A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E10AD" w:rsidRDefault="006E10AD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D" w:rsidRDefault="005564B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E10A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1082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E10AD" w:rsidRDefault="006E10AD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3C" w:rsidRDefault="007B3F3C" w:rsidP="00BE294D">
      <w:r>
        <w:separator/>
      </w:r>
    </w:p>
  </w:footnote>
  <w:footnote w:type="continuationSeparator" w:id="0">
    <w:p w:rsidR="007B3F3C" w:rsidRDefault="007B3F3C" w:rsidP="00BE2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7EC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8F"/>
    <w:rsid w:val="00063082"/>
    <w:rsid w:val="00105A1E"/>
    <w:rsid w:val="002B3E2C"/>
    <w:rsid w:val="00345E85"/>
    <w:rsid w:val="0038534C"/>
    <w:rsid w:val="003906F5"/>
    <w:rsid w:val="003A60B5"/>
    <w:rsid w:val="00445737"/>
    <w:rsid w:val="00451FFA"/>
    <w:rsid w:val="004A5CA9"/>
    <w:rsid w:val="004B4279"/>
    <w:rsid w:val="005564BF"/>
    <w:rsid w:val="00582D0F"/>
    <w:rsid w:val="006E10AD"/>
    <w:rsid w:val="006F1A05"/>
    <w:rsid w:val="0071082D"/>
    <w:rsid w:val="007B3F3C"/>
    <w:rsid w:val="007C3516"/>
    <w:rsid w:val="007F4C7A"/>
    <w:rsid w:val="00832A58"/>
    <w:rsid w:val="008B1CE7"/>
    <w:rsid w:val="00914EC2"/>
    <w:rsid w:val="0097348F"/>
    <w:rsid w:val="00985BF7"/>
    <w:rsid w:val="009B5642"/>
    <w:rsid w:val="009D65EE"/>
    <w:rsid w:val="00A03890"/>
    <w:rsid w:val="00A429DD"/>
    <w:rsid w:val="00AB1628"/>
    <w:rsid w:val="00AC69CB"/>
    <w:rsid w:val="00B61A2D"/>
    <w:rsid w:val="00B66BCC"/>
    <w:rsid w:val="00B82215"/>
    <w:rsid w:val="00BE294D"/>
    <w:rsid w:val="00C055D7"/>
    <w:rsid w:val="00C10F82"/>
    <w:rsid w:val="00F45807"/>
    <w:rsid w:val="00FC1CD5"/>
    <w:rsid w:val="00FD04AD"/>
    <w:rsid w:val="00F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8F"/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73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734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97348F"/>
  </w:style>
  <w:style w:type="paragraph" w:styleId="GvdeMetni2">
    <w:name w:val="Body Text 2"/>
    <w:basedOn w:val="Normal"/>
    <w:link w:val="GvdeMetni2Char"/>
    <w:rsid w:val="0097348F"/>
    <w:pPr>
      <w:jc w:val="both"/>
    </w:pPr>
    <w:rPr>
      <w:rFonts w:ascii="Verdana" w:hAnsi="Verdana"/>
      <w:sz w:val="20"/>
    </w:rPr>
  </w:style>
  <w:style w:type="character" w:customStyle="1" w:styleId="GvdeMetni2Char">
    <w:name w:val="Gövde Metni 2 Char"/>
    <w:basedOn w:val="VarsaylanParagrafYazTipi"/>
    <w:link w:val="GvdeMetni2"/>
    <w:rsid w:val="0097348F"/>
    <w:rPr>
      <w:rFonts w:ascii="Verdana" w:eastAsia="Times New Roman" w:hAnsi="Verdana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7348F"/>
    <w:pPr>
      <w:tabs>
        <w:tab w:val="left" w:pos="567"/>
      </w:tabs>
      <w:jc w:val="center"/>
    </w:pPr>
    <w:rPr>
      <w:rFonts w:ascii="Verdana" w:hAnsi="Verdana"/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97348F"/>
    <w:rPr>
      <w:rFonts w:ascii="Verdana" w:eastAsia="Times New Roman" w:hAnsi="Verdana" w:cs="Times New Roman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0F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F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lenovo</cp:lastModifiedBy>
  <cp:revision>5</cp:revision>
  <cp:lastPrinted>2018-12-04T05:40:00Z</cp:lastPrinted>
  <dcterms:created xsi:type="dcterms:W3CDTF">2018-11-29T10:13:00Z</dcterms:created>
  <dcterms:modified xsi:type="dcterms:W3CDTF">2018-12-04T05:42:00Z</dcterms:modified>
</cp:coreProperties>
</file>